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68" w:rsidRPr="00B365A4" w:rsidRDefault="008D3868" w:rsidP="008D3868">
      <w:pPr>
        <w:ind w:left="4254"/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Приложение № 5 </w:t>
      </w:r>
    </w:p>
    <w:p w:rsidR="008D3868" w:rsidRPr="00B365A4" w:rsidRDefault="008D3868" w:rsidP="008D3868">
      <w:pPr>
        <w:ind w:left="4254"/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к Постановлению Правительства </w:t>
      </w:r>
      <w:r>
        <w:rPr>
          <w:sz w:val="24"/>
          <w:szCs w:val="24"/>
          <w:lang w:eastAsia="ru-RU"/>
        </w:rPr>
        <w:t>№ 489</w:t>
      </w:r>
    </w:p>
    <w:p w:rsidR="008D3868" w:rsidRPr="00B365A4" w:rsidRDefault="008D3868" w:rsidP="008D3868">
      <w:pPr>
        <w:ind w:left="425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10 августа   20</w:t>
      </w:r>
      <w:r w:rsidRPr="00B365A4">
        <w:rPr>
          <w:sz w:val="24"/>
          <w:szCs w:val="24"/>
          <w:lang w:eastAsia="ru-RU"/>
        </w:rPr>
        <w:t>15 г.</w:t>
      </w:r>
    </w:p>
    <w:p w:rsidR="008D3868" w:rsidRPr="00B365A4" w:rsidRDefault="008D3868" w:rsidP="008D3868">
      <w:pPr>
        <w:ind w:firstLine="567"/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> </w:t>
      </w:r>
    </w:p>
    <w:p w:rsidR="008D3868" w:rsidRPr="00B365A4" w:rsidRDefault="008D3868" w:rsidP="008D3868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B365A4">
        <w:rPr>
          <w:b/>
          <w:bCs/>
          <w:sz w:val="24"/>
          <w:szCs w:val="24"/>
          <w:lang w:eastAsia="ru-RU"/>
        </w:rPr>
        <w:t>ПОЛОЖЕНИЕ</w:t>
      </w:r>
    </w:p>
    <w:p w:rsidR="008D3868" w:rsidRPr="00B365A4" w:rsidRDefault="008D3868" w:rsidP="008D3868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B365A4">
        <w:rPr>
          <w:b/>
          <w:bCs/>
          <w:sz w:val="24"/>
          <w:szCs w:val="24"/>
          <w:lang w:eastAsia="ru-RU"/>
        </w:rPr>
        <w:t xml:space="preserve">об управлении средствами казначейского счета специального назначения </w:t>
      </w:r>
    </w:p>
    <w:p w:rsidR="008D3868" w:rsidRPr="00B365A4" w:rsidRDefault="008D3868" w:rsidP="008D3868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B365A4">
        <w:rPr>
          <w:b/>
          <w:bCs/>
          <w:sz w:val="24"/>
          <w:szCs w:val="24"/>
          <w:lang w:eastAsia="ru-RU"/>
        </w:rPr>
        <w:t xml:space="preserve">для подготовки национальной экономики и социальной сферы </w:t>
      </w:r>
    </w:p>
    <w:p w:rsidR="008D3868" w:rsidRPr="00B365A4" w:rsidRDefault="008D3868" w:rsidP="008D3868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B365A4">
        <w:rPr>
          <w:b/>
          <w:bCs/>
          <w:sz w:val="24"/>
          <w:szCs w:val="24"/>
          <w:lang w:eastAsia="ru-RU"/>
        </w:rPr>
        <w:t>к деятельности в осенне-зимний период 2015-2016 гг.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> 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b/>
          <w:bCs/>
          <w:sz w:val="24"/>
          <w:szCs w:val="24"/>
          <w:lang w:eastAsia="ru-RU"/>
        </w:rPr>
        <w:t>1.</w:t>
      </w:r>
      <w:r w:rsidRPr="00B365A4">
        <w:rPr>
          <w:sz w:val="24"/>
          <w:szCs w:val="24"/>
          <w:lang w:eastAsia="ru-RU"/>
        </w:rPr>
        <w:t xml:space="preserve"> Положение об управлении средствами казначейского счета специального назначения для подготовки национальной экономики и социальной сферы к деятельности в осенне-зимний период 2015-2016 гг. (в дальнейшем – Положение) устанавливает порядок формирования и учета средств, предназначенных для погашения задолженностей учреждений, финансируемых из государственного бюджета, перед предприятиями энергетического комплекса и предприятиями, предоставляющими услуги, для своевременного приобретения энергетических ресурсов, необходимых материалов и оборудования и для подготовки объектов к стабильному функционированию в осенне-зимний период 2015-2016 гг. </w:t>
      </w:r>
    </w:p>
    <w:p w:rsidR="008D3868" w:rsidRDefault="008D3868" w:rsidP="008D3868">
      <w:pPr>
        <w:rPr>
          <w:b/>
          <w:bCs/>
          <w:sz w:val="24"/>
          <w:szCs w:val="24"/>
          <w:lang w:eastAsia="ru-RU"/>
        </w:rPr>
      </w:pP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b/>
          <w:bCs/>
          <w:sz w:val="24"/>
          <w:szCs w:val="24"/>
          <w:lang w:eastAsia="ru-RU"/>
        </w:rPr>
        <w:t>2.</w:t>
      </w:r>
      <w:r w:rsidRPr="00B365A4">
        <w:rPr>
          <w:sz w:val="24"/>
          <w:szCs w:val="24"/>
          <w:lang w:eastAsia="ru-RU"/>
        </w:rPr>
        <w:t xml:space="preserve"> Для уплаты задолженностей учреждений, финансируемых из государственного бюджета, расходы будут выполняться в соответствии со следующей экономической классификацией:</w:t>
      </w:r>
    </w:p>
    <w:p w:rsidR="008D3868" w:rsidRDefault="008D3868" w:rsidP="008D386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2015 год: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113.01 – электроэнергия; 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113.02 – газ; 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113.04 – тепловая энергия; 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113.17 – текущий ремонт зданий и помещений; 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113.18 – текущий ремонт оборудования и инвентаря; 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113.26 – топливо; 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113.27 – приобретение и установка счетчиков; 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113.34 – вода и канализация; 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241.00 – капитальные вложения; </w:t>
      </w: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sz w:val="24"/>
          <w:szCs w:val="24"/>
          <w:lang w:eastAsia="ru-RU"/>
        </w:rPr>
        <w:t xml:space="preserve">243.00 – капитальный ремонт. </w:t>
      </w:r>
    </w:p>
    <w:p w:rsidR="008D3868" w:rsidRPr="004315D0" w:rsidRDefault="008D3868" w:rsidP="008D3868">
      <w:pPr>
        <w:rPr>
          <w:bCs/>
          <w:sz w:val="24"/>
          <w:szCs w:val="24"/>
          <w:lang w:eastAsia="ru-RU"/>
        </w:rPr>
      </w:pPr>
      <w:r w:rsidRPr="004315D0">
        <w:rPr>
          <w:bCs/>
          <w:sz w:val="24"/>
          <w:szCs w:val="24"/>
          <w:lang w:eastAsia="ru-RU"/>
        </w:rPr>
        <w:t>2) начиная с 1 января 2016 год:</w:t>
      </w:r>
    </w:p>
    <w:p w:rsidR="008D3868" w:rsidRPr="004315D0" w:rsidRDefault="008D3868" w:rsidP="008D3868">
      <w:pPr>
        <w:rPr>
          <w:bCs/>
          <w:sz w:val="24"/>
          <w:szCs w:val="24"/>
          <w:lang w:eastAsia="ru-RU"/>
        </w:rPr>
      </w:pPr>
      <w:r w:rsidRPr="004315D0">
        <w:rPr>
          <w:bCs/>
          <w:sz w:val="24"/>
          <w:szCs w:val="24"/>
          <w:lang w:eastAsia="ru-RU"/>
        </w:rPr>
        <w:t>222110 – электроэнергия;</w:t>
      </w:r>
    </w:p>
    <w:p w:rsidR="008D3868" w:rsidRPr="004315D0" w:rsidRDefault="008D3868" w:rsidP="008D3868">
      <w:pPr>
        <w:rPr>
          <w:bCs/>
          <w:sz w:val="24"/>
          <w:szCs w:val="24"/>
          <w:lang w:eastAsia="ru-RU"/>
        </w:rPr>
      </w:pPr>
      <w:r w:rsidRPr="004315D0">
        <w:rPr>
          <w:bCs/>
          <w:sz w:val="24"/>
          <w:szCs w:val="24"/>
          <w:lang w:eastAsia="ru-RU"/>
        </w:rPr>
        <w:t>222120 – газ;</w:t>
      </w:r>
    </w:p>
    <w:p w:rsidR="008D3868" w:rsidRDefault="008D3868" w:rsidP="008D3868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222130 – тепловая энергия;</w:t>
      </w:r>
    </w:p>
    <w:p w:rsidR="008D3868" w:rsidRDefault="008D3868" w:rsidP="008D3868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222140 – вода и канализация;</w:t>
      </w:r>
    </w:p>
    <w:p w:rsidR="008D3868" w:rsidRDefault="008D3868" w:rsidP="008D3868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222500 – услуги по текущему ремонту;</w:t>
      </w:r>
    </w:p>
    <w:p w:rsidR="008D3868" w:rsidRDefault="008D3868" w:rsidP="008D3868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311120 – капитальный ремонт зданий;</w:t>
      </w:r>
    </w:p>
    <w:p w:rsidR="008D3868" w:rsidRDefault="008D3868" w:rsidP="008D3868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318120 – капитальный ремонт других основных средств;</w:t>
      </w:r>
    </w:p>
    <w:p w:rsidR="008D3868" w:rsidRDefault="008D3868" w:rsidP="008D3868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319200 – капитальные вложения в материальные активы в ходе исполнения;</w:t>
      </w:r>
    </w:p>
    <w:p w:rsidR="008D3868" w:rsidRPr="004315D0" w:rsidRDefault="008D3868" w:rsidP="008D3868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331000 – топливо, уголь, смазочный материал. </w:t>
      </w:r>
    </w:p>
    <w:p w:rsidR="008D3868" w:rsidRPr="004315D0" w:rsidRDefault="008D3868" w:rsidP="008D3868">
      <w:pPr>
        <w:rPr>
          <w:bCs/>
          <w:sz w:val="24"/>
          <w:szCs w:val="24"/>
          <w:lang w:eastAsia="ru-RU"/>
        </w:rPr>
      </w:pP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b/>
          <w:bCs/>
          <w:sz w:val="24"/>
          <w:szCs w:val="24"/>
          <w:lang w:eastAsia="ru-RU"/>
        </w:rPr>
        <w:t>3.</w:t>
      </w:r>
      <w:r w:rsidRPr="00B365A4">
        <w:rPr>
          <w:sz w:val="24"/>
          <w:szCs w:val="24"/>
          <w:lang w:eastAsia="ru-RU"/>
        </w:rPr>
        <w:t xml:space="preserve"> Расходы, указанные в пункте 2, выполняются в пределах бюджетных ассигнований, предусмотренных в планах финансирования исполнителей бюджета, на основании </w:t>
      </w:r>
      <w:r>
        <w:rPr>
          <w:sz w:val="24"/>
          <w:szCs w:val="24"/>
          <w:lang w:eastAsia="ru-RU"/>
        </w:rPr>
        <w:t>договоров</w:t>
      </w:r>
      <w:r w:rsidRPr="00B365A4">
        <w:rPr>
          <w:sz w:val="24"/>
          <w:szCs w:val="24"/>
          <w:lang w:eastAsia="ru-RU"/>
        </w:rPr>
        <w:t xml:space="preserve">, заключенных </w:t>
      </w:r>
      <w:r>
        <w:rPr>
          <w:sz w:val="24"/>
          <w:szCs w:val="24"/>
          <w:lang w:eastAsia="ru-RU"/>
        </w:rPr>
        <w:t xml:space="preserve">и зарегистрированных </w:t>
      </w:r>
      <w:r w:rsidRPr="00B365A4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установленном</w:t>
      </w:r>
      <w:r w:rsidRPr="00B365A4">
        <w:rPr>
          <w:sz w:val="24"/>
          <w:szCs w:val="24"/>
          <w:lang w:eastAsia="ru-RU"/>
        </w:rPr>
        <w:t xml:space="preserve"> порядке, и платежных поручений, представляемых публичными учреждениями, финансируемыми из государственного бюджета, в территориальные казначейства Министерства финансов. </w:t>
      </w:r>
    </w:p>
    <w:p w:rsidR="008D3868" w:rsidRDefault="008D3868" w:rsidP="008D3868">
      <w:pPr>
        <w:rPr>
          <w:b/>
          <w:bCs/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  <w:r w:rsidRPr="00B365A4">
        <w:rPr>
          <w:b/>
          <w:bCs/>
          <w:sz w:val="24"/>
          <w:szCs w:val="24"/>
          <w:lang w:eastAsia="ru-RU"/>
        </w:rPr>
        <w:t>4.</w:t>
      </w:r>
      <w:r w:rsidRPr="00B365A4">
        <w:rPr>
          <w:sz w:val="24"/>
          <w:szCs w:val="24"/>
          <w:lang w:eastAsia="ru-RU"/>
        </w:rPr>
        <w:t xml:space="preserve"> Задолженности публичных учреждений за потребленные энергетические ресурсы и коммунальные услуги погашаются ежедневно по мере представления платежных </w:t>
      </w:r>
      <w:r w:rsidRPr="00B365A4">
        <w:rPr>
          <w:sz w:val="24"/>
          <w:szCs w:val="24"/>
          <w:lang w:eastAsia="ru-RU"/>
        </w:rPr>
        <w:lastRenderedPageBreak/>
        <w:t xml:space="preserve">поручений в территориальные казначейства, в то же время принимая во внимание приоритеты, установленные </w:t>
      </w:r>
      <w:r>
        <w:rPr>
          <w:sz w:val="24"/>
          <w:szCs w:val="24"/>
          <w:lang w:eastAsia="ru-RU"/>
        </w:rPr>
        <w:t>действующим законодательством.</w:t>
      </w:r>
    </w:p>
    <w:p w:rsidR="008D3868" w:rsidRDefault="008D3868" w:rsidP="008D3868">
      <w:pPr>
        <w:rPr>
          <w:b/>
          <w:bCs/>
          <w:sz w:val="24"/>
          <w:szCs w:val="24"/>
          <w:lang w:eastAsia="ru-RU"/>
        </w:rPr>
      </w:pPr>
    </w:p>
    <w:p w:rsidR="008D3868" w:rsidRPr="00B365A4" w:rsidRDefault="008D3868" w:rsidP="008D3868">
      <w:pPr>
        <w:rPr>
          <w:sz w:val="24"/>
          <w:szCs w:val="24"/>
          <w:lang w:eastAsia="ru-RU"/>
        </w:rPr>
      </w:pPr>
      <w:r w:rsidRPr="00B365A4">
        <w:rPr>
          <w:b/>
          <w:bCs/>
          <w:sz w:val="24"/>
          <w:szCs w:val="24"/>
          <w:lang w:eastAsia="ru-RU"/>
        </w:rPr>
        <w:t>5.</w:t>
      </w:r>
      <w:r w:rsidRPr="00B365A4">
        <w:rPr>
          <w:sz w:val="24"/>
          <w:szCs w:val="24"/>
          <w:lang w:eastAsia="ru-RU"/>
        </w:rPr>
        <w:t xml:space="preserve"> Министерству финансов обеспечить учет произведенных расходов в соответствии с положениями закона.</w:t>
      </w:r>
    </w:p>
    <w:p w:rsidR="008D3868" w:rsidRPr="009F129E" w:rsidRDefault="008D3868" w:rsidP="008D3868">
      <w:pPr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t> </w:t>
      </w:r>
    </w:p>
    <w:p w:rsidR="008D3868" w:rsidRDefault="008D3868" w:rsidP="008D3868">
      <w:pPr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t> </w:t>
      </w: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8D3868" w:rsidRDefault="008D3868" w:rsidP="008D3868">
      <w:pPr>
        <w:rPr>
          <w:sz w:val="24"/>
          <w:szCs w:val="24"/>
          <w:lang w:eastAsia="ru-RU"/>
        </w:rPr>
      </w:pPr>
    </w:p>
    <w:p w:rsidR="00A0455A" w:rsidRDefault="00A0455A">
      <w:bookmarkStart w:id="0" w:name="_GoBack"/>
      <w:bookmarkEnd w:id="0"/>
    </w:p>
    <w:sectPr w:rsidR="00A0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68"/>
    <w:rsid w:val="008D3868"/>
    <w:rsid w:val="00A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B680-4739-465C-90F6-E05338D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CtrlSoft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2015-08-14T12:16:00Z</dcterms:created>
  <dcterms:modified xsi:type="dcterms:W3CDTF">2015-08-14T12:16:00Z</dcterms:modified>
</cp:coreProperties>
</file>